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DE308" w14:textId="2E756408" w:rsidR="00365AAE" w:rsidRPr="00E876F9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E876F9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002309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="00A00733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>证券简称：</w:t>
      </w:r>
      <w:r w:rsidR="00DD443D" w:rsidRPr="00DD443D">
        <w:rPr>
          <w:rFonts w:asciiTheme="minorEastAsia" w:eastAsiaTheme="minorEastAsia" w:hAnsiTheme="minorEastAsia" w:cs="宋体" w:hint="eastAsia"/>
          <w:b/>
          <w:kern w:val="0"/>
        </w:rPr>
        <w:t>中利</w:t>
      </w:r>
      <w:r w:rsidR="00A00733">
        <w:rPr>
          <w:rFonts w:asciiTheme="minorEastAsia" w:eastAsiaTheme="minorEastAsia" w:hAnsiTheme="minorEastAsia" w:cs="宋体" w:hint="eastAsia"/>
          <w:b/>
          <w:kern w:val="0"/>
        </w:rPr>
        <w:t>集团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="00DD443D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>公告编号：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3448A2">
        <w:rPr>
          <w:rFonts w:asciiTheme="minorEastAsia" w:eastAsiaTheme="minorEastAsia" w:hAnsiTheme="minorEastAsia" w:cs="宋体"/>
          <w:b/>
          <w:kern w:val="0"/>
        </w:rPr>
        <w:t>6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A00733">
        <w:rPr>
          <w:rFonts w:asciiTheme="minorEastAsia" w:eastAsiaTheme="minorEastAsia" w:hAnsiTheme="minorEastAsia" w:cs="宋体"/>
          <w:b/>
          <w:kern w:val="0"/>
        </w:rPr>
        <w:t>0</w:t>
      </w:r>
      <w:r w:rsidR="00A14C14">
        <w:rPr>
          <w:rFonts w:asciiTheme="minorEastAsia" w:eastAsiaTheme="minorEastAsia" w:hAnsiTheme="minorEastAsia" w:cs="宋体"/>
          <w:b/>
          <w:kern w:val="0"/>
        </w:rPr>
        <w:t>09</w:t>
      </w:r>
    </w:p>
    <w:p w14:paraId="346E676D" w14:textId="77777777" w:rsidR="00097E5B" w:rsidRDefault="00097E5B" w:rsidP="00365AAE">
      <w:pPr>
        <w:jc w:val="center"/>
        <w:outlineLvl w:val="0"/>
        <w:rPr>
          <w:rFonts w:asciiTheme="minorEastAsia" w:eastAsiaTheme="minorEastAsia" w:hAnsiTheme="minorEastAsia" w:cs="宋体"/>
          <w:b/>
          <w:kern w:val="0"/>
          <w:sz w:val="24"/>
        </w:rPr>
      </w:pPr>
    </w:p>
    <w:p w14:paraId="3A9CD6F7" w14:textId="1170EE30" w:rsidR="00365AAE" w:rsidRPr="00722D1B" w:rsidRDefault="00365AAE" w:rsidP="00365AAE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722D1B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2DEF867B" w14:textId="1C2C56DA" w:rsidR="00365AAE" w:rsidRPr="00722D1B" w:rsidRDefault="00035314" w:rsidP="00D02537">
      <w:pPr>
        <w:spacing w:beforeLines="50" w:before="156" w:afterLines="50" w:after="156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035314">
        <w:rPr>
          <w:rFonts w:asciiTheme="minorEastAsia" w:eastAsiaTheme="minorEastAsia" w:hAnsiTheme="minorEastAsia" w:hint="eastAsia"/>
          <w:b/>
          <w:sz w:val="32"/>
          <w:szCs w:val="32"/>
        </w:rPr>
        <w:t>关于公司及相关人员收到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江苏</w:t>
      </w:r>
      <w:r w:rsidRPr="00035314">
        <w:rPr>
          <w:rFonts w:asciiTheme="minorEastAsia" w:eastAsiaTheme="minorEastAsia" w:hAnsiTheme="minorEastAsia" w:hint="eastAsia"/>
          <w:b/>
          <w:sz w:val="32"/>
          <w:szCs w:val="32"/>
        </w:rPr>
        <w:t>证监局警示函的公告</w:t>
      </w: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E627AD" w14:paraId="672DEF6D" w14:textId="77777777" w:rsidTr="006E147D">
        <w:tc>
          <w:tcPr>
            <w:tcW w:w="8522" w:type="dxa"/>
          </w:tcPr>
          <w:p w14:paraId="764F9C59" w14:textId="77777777" w:rsidR="00722D1B" w:rsidRPr="00E627AD" w:rsidRDefault="00722D1B" w:rsidP="00722D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E627A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05F56C93" w14:textId="6574C67F" w:rsidR="00AD137F" w:rsidRDefault="00C3129E" w:rsidP="00035314">
      <w:pPr>
        <w:spacing w:beforeLines="100" w:before="312"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江苏中利集团股份有限公司（以下简称</w:t>
      </w:r>
      <w:r w:rsidR="00035314" w:rsidRPr="00035314">
        <w:rPr>
          <w:rFonts w:asciiTheme="minorEastAsia" w:eastAsiaTheme="minorEastAsia" w:hAnsiTheme="minorEastAsia" w:hint="eastAsia"/>
          <w:sz w:val="24"/>
          <w:szCs w:val="28"/>
        </w:rPr>
        <w:t>“公司”）于</w:t>
      </w:r>
      <w:r w:rsidR="00035314">
        <w:rPr>
          <w:rFonts w:asciiTheme="minorEastAsia" w:eastAsiaTheme="minorEastAsia" w:hAnsiTheme="minorEastAsia" w:hint="eastAsia"/>
          <w:sz w:val="24"/>
          <w:szCs w:val="28"/>
        </w:rPr>
        <w:t>近日</w:t>
      </w:r>
      <w:r w:rsidR="00035314" w:rsidRPr="00035314">
        <w:rPr>
          <w:rFonts w:asciiTheme="minorEastAsia" w:eastAsiaTheme="minorEastAsia" w:hAnsiTheme="minorEastAsia" w:hint="eastAsia"/>
          <w:sz w:val="24"/>
          <w:szCs w:val="28"/>
        </w:rPr>
        <w:t>收到中国证券监督管理委员会江苏监管局（以下简称“江苏证监局”） 下发的《关于对江苏中利集团股份有限公司及</w:t>
      </w:r>
      <w:r w:rsidR="00035314">
        <w:rPr>
          <w:rFonts w:asciiTheme="minorEastAsia" w:eastAsiaTheme="minorEastAsia" w:hAnsiTheme="minorEastAsia" w:hint="eastAsia"/>
          <w:sz w:val="24"/>
          <w:szCs w:val="28"/>
        </w:rPr>
        <w:t>相关人员</w:t>
      </w:r>
      <w:r w:rsidR="00035314" w:rsidRPr="00035314">
        <w:rPr>
          <w:rFonts w:asciiTheme="minorEastAsia" w:eastAsiaTheme="minorEastAsia" w:hAnsiTheme="minorEastAsia" w:hint="eastAsia"/>
          <w:sz w:val="24"/>
          <w:szCs w:val="28"/>
        </w:rPr>
        <w:t>采取出具警示函措施的决定》（〔</w:t>
      </w:r>
      <w:r w:rsidR="00035314">
        <w:rPr>
          <w:rFonts w:asciiTheme="minorEastAsia" w:eastAsiaTheme="minorEastAsia" w:hAnsiTheme="minorEastAsia" w:hint="eastAsia"/>
          <w:sz w:val="24"/>
          <w:szCs w:val="28"/>
        </w:rPr>
        <w:t>202</w:t>
      </w:r>
      <w:r w:rsidR="00035314">
        <w:rPr>
          <w:rFonts w:asciiTheme="minorEastAsia" w:eastAsiaTheme="minorEastAsia" w:hAnsiTheme="minorEastAsia"/>
          <w:sz w:val="24"/>
          <w:szCs w:val="28"/>
        </w:rPr>
        <w:t>6</w:t>
      </w:r>
      <w:r w:rsidR="00035314" w:rsidRPr="00035314">
        <w:rPr>
          <w:rFonts w:asciiTheme="minorEastAsia" w:eastAsiaTheme="minorEastAsia" w:hAnsiTheme="minorEastAsia" w:hint="eastAsia"/>
          <w:sz w:val="24"/>
          <w:szCs w:val="28"/>
        </w:rPr>
        <w:t>〕</w:t>
      </w:r>
      <w:r w:rsidR="00035314">
        <w:rPr>
          <w:rFonts w:asciiTheme="minorEastAsia" w:eastAsiaTheme="minorEastAsia" w:hAnsiTheme="minorEastAsia" w:hint="eastAsia"/>
          <w:sz w:val="24"/>
          <w:szCs w:val="28"/>
        </w:rPr>
        <w:t>2</w:t>
      </w:r>
      <w:r w:rsidR="00035314">
        <w:rPr>
          <w:rFonts w:asciiTheme="minorEastAsia" w:eastAsiaTheme="minorEastAsia" w:hAnsiTheme="minorEastAsia"/>
          <w:sz w:val="24"/>
          <w:szCs w:val="28"/>
        </w:rPr>
        <w:t>9</w:t>
      </w:r>
      <w:r w:rsidR="00CF0F1A">
        <w:rPr>
          <w:rFonts w:asciiTheme="minorEastAsia" w:eastAsiaTheme="minorEastAsia" w:hAnsiTheme="minorEastAsia" w:hint="eastAsia"/>
          <w:sz w:val="24"/>
          <w:szCs w:val="28"/>
        </w:rPr>
        <w:t>号）（以下简称《警示函》</w:t>
      </w:r>
      <w:r w:rsidR="00035314">
        <w:rPr>
          <w:rFonts w:asciiTheme="minorEastAsia" w:eastAsiaTheme="minorEastAsia" w:hAnsiTheme="minorEastAsia" w:hint="eastAsia"/>
          <w:sz w:val="24"/>
          <w:szCs w:val="28"/>
        </w:rPr>
        <w:t>）</w:t>
      </w:r>
      <w:r w:rsidR="00035314" w:rsidRPr="00035314">
        <w:rPr>
          <w:rFonts w:asciiTheme="minorEastAsia" w:eastAsiaTheme="minorEastAsia" w:hAnsiTheme="minorEastAsia" w:hint="eastAsia"/>
          <w:sz w:val="24"/>
          <w:szCs w:val="28"/>
        </w:rPr>
        <w:t>，现将相关情况公告如下</w:t>
      </w:r>
      <w:r w:rsidR="00035314">
        <w:rPr>
          <w:rFonts w:asciiTheme="minorEastAsia" w:eastAsiaTheme="minorEastAsia" w:hAnsiTheme="minorEastAsia" w:hint="eastAsia"/>
          <w:sz w:val="24"/>
          <w:szCs w:val="28"/>
        </w:rPr>
        <w:t>：</w:t>
      </w:r>
    </w:p>
    <w:p w14:paraId="3352F874" w14:textId="10606B31" w:rsidR="00AD137F" w:rsidRPr="00E627AD" w:rsidRDefault="00035314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一</w:t>
      </w:r>
      <w:r w:rsidR="00AD137F" w:rsidRPr="00E627AD">
        <w:rPr>
          <w:rFonts w:asciiTheme="minorEastAsia" w:eastAsiaTheme="minorEastAsia" w:hAnsiTheme="minorEastAsia" w:hint="eastAsia"/>
          <w:b/>
          <w:sz w:val="24"/>
          <w:szCs w:val="28"/>
        </w:rPr>
        <w:t>、</w:t>
      </w:r>
      <w:r>
        <w:rPr>
          <w:rFonts w:asciiTheme="minorEastAsia" w:eastAsiaTheme="minorEastAsia" w:hAnsiTheme="minorEastAsia" w:hint="eastAsia"/>
          <w:b/>
          <w:sz w:val="24"/>
          <w:szCs w:val="28"/>
        </w:rPr>
        <w:t>《警示函》的具体内容</w:t>
      </w:r>
    </w:p>
    <w:p w14:paraId="321FE2C9" w14:textId="5B75A427" w:rsidR="00035314" w:rsidRPr="00035314" w:rsidRDefault="00035314" w:rsidP="00C3129E">
      <w:pPr>
        <w:spacing w:line="360" w:lineRule="auto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“</w:t>
      </w:r>
      <w:r w:rsidRPr="00035314">
        <w:rPr>
          <w:rFonts w:asciiTheme="minorEastAsia" w:eastAsiaTheme="minorEastAsia" w:hAnsiTheme="minorEastAsia" w:hint="eastAsia"/>
          <w:sz w:val="24"/>
          <w:szCs w:val="28"/>
        </w:rPr>
        <w:t>江苏中利集团股份有限公司，王伟峰、徐军成</w:t>
      </w:r>
      <w:r>
        <w:rPr>
          <w:rFonts w:asciiTheme="minorEastAsia" w:eastAsiaTheme="minorEastAsia" w:hAnsiTheme="minorEastAsia" w:hint="eastAsia"/>
          <w:sz w:val="24"/>
          <w:szCs w:val="28"/>
        </w:rPr>
        <w:t>：</w:t>
      </w:r>
    </w:p>
    <w:p w14:paraId="0C4C18B5" w14:textId="3F675FDF" w:rsidR="00035314" w:rsidRPr="00035314" w:rsidRDefault="00035314" w:rsidP="0003531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035314">
        <w:rPr>
          <w:rFonts w:asciiTheme="minorEastAsia" w:eastAsiaTheme="minorEastAsia" w:hAnsiTheme="minorEastAsia" w:hint="eastAsia"/>
          <w:sz w:val="24"/>
          <w:szCs w:val="28"/>
        </w:rPr>
        <w:t>经查，江苏中利集团股份有限公司</w:t>
      </w:r>
      <w:r>
        <w:rPr>
          <w:rFonts w:asciiTheme="minorEastAsia" w:eastAsiaTheme="minorEastAsia" w:hAnsiTheme="minorEastAsia" w:hint="eastAsia"/>
          <w:sz w:val="24"/>
          <w:szCs w:val="28"/>
        </w:rPr>
        <w:t>（以下简称公司）</w:t>
      </w:r>
      <w:r w:rsidRPr="00035314">
        <w:rPr>
          <w:rFonts w:asciiTheme="minorEastAsia" w:eastAsiaTheme="minorEastAsia" w:hAnsiTheme="minorEastAsia" w:hint="eastAsia"/>
          <w:sz w:val="24"/>
          <w:szCs w:val="28"/>
        </w:rPr>
        <w:t>存在以下违规行为</w:t>
      </w:r>
      <w:r>
        <w:rPr>
          <w:rFonts w:asciiTheme="minorEastAsia" w:eastAsiaTheme="minorEastAsia" w:hAnsiTheme="minorEastAsia" w:hint="eastAsia"/>
          <w:sz w:val="24"/>
          <w:szCs w:val="28"/>
        </w:rPr>
        <w:t>：</w:t>
      </w:r>
    </w:p>
    <w:p w14:paraId="4BB70C3F" w14:textId="49E5E33E" w:rsidR="00AD137F" w:rsidRDefault="00035314" w:rsidP="0003531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035314">
        <w:rPr>
          <w:rFonts w:asciiTheme="minorEastAsia" w:eastAsiaTheme="minorEastAsia" w:hAnsiTheme="minorEastAsia" w:hint="eastAsia"/>
          <w:sz w:val="24"/>
          <w:szCs w:val="28"/>
        </w:rPr>
        <w:t>2025年4月22日，公司披露《关于2024年前三季度各期会计差错更正及追溯调整的公告》，对公司202</w:t>
      </w:r>
      <w:bookmarkStart w:id="0" w:name="_GoBack"/>
      <w:bookmarkEnd w:id="0"/>
      <w:r w:rsidRPr="00035314">
        <w:rPr>
          <w:rFonts w:asciiTheme="minorEastAsia" w:eastAsiaTheme="minorEastAsia" w:hAnsiTheme="minorEastAsia" w:hint="eastAsia"/>
          <w:sz w:val="24"/>
          <w:szCs w:val="28"/>
        </w:rPr>
        <w:t>4</w:t>
      </w:r>
      <w:r w:rsidR="00AF55DC">
        <w:rPr>
          <w:rFonts w:asciiTheme="minorEastAsia" w:eastAsiaTheme="minorEastAsia" w:hAnsiTheme="minorEastAsia" w:hint="eastAsia"/>
          <w:sz w:val="24"/>
          <w:szCs w:val="28"/>
        </w:rPr>
        <w:t>年开展的光伏电池片和组件业务的收入确认方式由‘总额法’</w:t>
      </w:r>
      <w:r w:rsidRPr="00035314">
        <w:rPr>
          <w:rFonts w:asciiTheme="minorEastAsia" w:eastAsiaTheme="minorEastAsia" w:hAnsiTheme="minorEastAsia" w:hint="eastAsia"/>
          <w:sz w:val="24"/>
          <w:szCs w:val="28"/>
        </w:rPr>
        <w:t>更正为</w:t>
      </w:r>
      <w:r w:rsidR="00AF55DC">
        <w:rPr>
          <w:rFonts w:asciiTheme="minorEastAsia" w:eastAsiaTheme="minorEastAsia" w:hAnsiTheme="minorEastAsia" w:hint="eastAsia"/>
          <w:sz w:val="24"/>
          <w:szCs w:val="28"/>
        </w:rPr>
        <w:t>‘净额法’</w:t>
      </w:r>
      <w:r w:rsidRPr="00035314">
        <w:rPr>
          <w:rFonts w:asciiTheme="minorEastAsia" w:eastAsiaTheme="minorEastAsia" w:hAnsiTheme="minorEastAsia" w:hint="eastAsia"/>
          <w:sz w:val="24"/>
          <w:szCs w:val="28"/>
        </w:rPr>
        <w:t>，将2024</w:t>
      </w:r>
      <w:r>
        <w:rPr>
          <w:rFonts w:asciiTheme="minorEastAsia" w:eastAsiaTheme="minorEastAsia" w:hAnsiTheme="minorEastAsia" w:hint="eastAsia"/>
          <w:sz w:val="24"/>
          <w:szCs w:val="28"/>
        </w:rPr>
        <w:t>年</w:t>
      </w:r>
      <w:proofErr w:type="gramStart"/>
      <w:r>
        <w:rPr>
          <w:rFonts w:asciiTheme="minorEastAsia" w:eastAsiaTheme="minorEastAsia" w:hAnsiTheme="minorEastAsia" w:hint="eastAsia"/>
          <w:sz w:val="24"/>
          <w:szCs w:val="28"/>
        </w:rPr>
        <w:t>一</w:t>
      </w:r>
      <w:proofErr w:type="gramEnd"/>
      <w:r w:rsidRPr="00035314">
        <w:rPr>
          <w:rFonts w:asciiTheme="minorEastAsia" w:eastAsiaTheme="minorEastAsia" w:hAnsiTheme="minorEastAsia" w:hint="eastAsia"/>
          <w:sz w:val="24"/>
          <w:szCs w:val="28"/>
        </w:rPr>
        <w:t>季报、半年报、三季报营业收入分别调减2.81亿元、5.58亿元和6.58亿元，公司2024</w:t>
      </w:r>
      <w:r>
        <w:rPr>
          <w:rFonts w:asciiTheme="minorEastAsia" w:eastAsiaTheme="minorEastAsia" w:hAnsiTheme="minorEastAsia" w:hint="eastAsia"/>
          <w:sz w:val="24"/>
          <w:szCs w:val="28"/>
        </w:rPr>
        <w:t>年</w:t>
      </w:r>
      <w:proofErr w:type="gramStart"/>
      <w:r>
        <w:rPr>
          <w:rFonts w:asciiTheme="minorEastAsia" w:eastAsiaTheme="minorEastAsia" w:hAnsiTheme="minorEastAsia" w:hint="eastAsia"/>
          <w:sz w:val="24"/>
          <w:szCs w:val="28"/>
        </w:rPr>
        <w:t>一</w:t>
      </w:r>
      <w:proofErr w:type="gramEnd"/>
      <w:r w:rsidRPr="00035314">
        <w:rPr>
          <w:rFonts w:asciiTheme="minorEastAsia" w:eastAsiaTheme="minorEastAsia" w:hAnsiTheme="minorEastAsia" w:hint="eastAsia"/>
          <w:sz w:val="24"/>
          <w:szCs w:val="28"/>
        </w:rPr>
        <w:t>季报、半年报、三季报相关信息披露不准确。</w:t>
      </w:r>
    </w:p>
    <w:p w14:paraId="5B1767D3" w14:textId="77777777" w:rsidR="00455731" w:rsidRPr="00455731" w:rsidRDefault="00455731" w:rsidP="0045573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455731">
        <w:rPr>
          <w:rFonts w:asciiTheme="minorEastAsia" w:eastAsiaTheme="minorEastAsia" w:hAnsiTheme="minorEastAsia" w:hint="eastAsia"/>
          <w:sz w:val="24"/>
          <w:szCs w:val="28"/>
        </w:rPr>
        <w:t>以上行为违反了《上市公司信息披露管理办法》(证监会令第182号)第三条的规定。根据《上市公司信息披露管理办法》(证监会令第182号)第五十一条的规定，公司时任董事长兼总经理王伟峰、时任财务总监徐军成对公司前述违规行为承担主要责任。根据《上市公司信息披露管理办法》(证监会令第182号)第五十二条的规定，我局决定对公司、王伟峰、徐军成采取出具警示函的监督管理措施，并记入证券期货市场诚信档案。公司及相关人员应充分吸取教训，加强对证券法律法规的学习，提高规范运作意识，提高信息披露质量，杜绝此类事件再次发生，并于收到本决定书之日起10个工作日内向我局提交书面报告。</w:t>
      </w:r>
    </w:p>
    <w:p w14:paraId="41BE79AE" w14:textId="4A1A46BD" w:rsidR="00035314" w:rsidRDefault="00455731" w:rsidP="0045573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455731">
        <w:rPr>
          <w:rFonts w:asciiTheme="minorEastAsia" w:eastAsiaTheme="minorEastAsia" w:hAnsiTheme="minorEastAsia" w:hint="eastAsia"/>
          <w:sz w:val="24"/>
          <w:szCs w:val="28"/>
        </w:rPr>
        <w:t>如对</w:t>
      </w:r>
      <w:proofErr w:type="gramStart"/>
      <w:r w:rsidRPr="00455731">
        <w:rPr>
          <w:rFonts w:asciiTheme="minorEastAsia" w:eastAsiaTheme="minorEastAsia" w:hAnsiTheme="minorEastAsia" w:hint="eastAsia"/>
          <w:sz w:val="24"/>
          <w:szCs w:val="28"/>
        </w:rPr>
        <w:t>本监督</w:t>
      </w:r>
      <w:proofErr w:type="gramEnd"/>
      <w:r w:rsidRPr="00455731">
        <w:rPr>
          <w:rFonts w:asciiTheme="minorEastAsia" w:eastAsiaTheme="minorEastAsia" w:hAnsiTheme="minorEastAsia" w:hint="eastAsia"/>
          <w:sz w:val="24"/>
          <w:szCs w:val="28"/>
        </w:rPr>
        <w:t>管理措施不服，可在收到本决定书之日起60日内向中国证券监</w:t>
      </w:r>
      <w:r w:rsidRPr="00455731">
        <w:rPr>
          <w:rFonts w:asciiTheme="minorEastAsia" w:eastAsiaTheme="minorEastAsia" w:hAnsiTheme="minorEastAsia" w:hint="eastAsia"/>
          <w:sz w:val="24"/>
          <w:szCs w:val="28"/>
        </w:rPr>
        <w:lastRenderedPageBreak/>
        <w:t>督管理委员会提出行政复议申请，也可以在收到本决定书之日起6个月内向有管辖权的人民法院提起诉讼。复议与诉讼期间，上述监督管理措施不停止执行。</w:t>
      </w:r>
      <w:r>
        <w:rPr>
          <w:rFonts w:asciiTheme="minorEastAsia" w:eastAsiaTheme="minorEastAsia" w:hAnsiTheme="minorEastAsia" w:hint="eastAsia"/>
          <w:sz w:val="24"/>
          <w:szCs w:val="28"/>
        </w:rPr>
        <w:t>”</w:t>
      </w:r>
    </w:p>
    <w:p w14:paraId="485DB9AF" w14:textId="75ADE175" w:rsidR="00AD137F" w:rsidRPr="00E627AD" w:rsidRDefault="00556449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二</w:t>
      </w:r>
      <w:r w:rsidR="00AD137F" w:rsidRPr="00E627AD">
        <w:rPr>
          <w:rFonts w:asciiTheme="minorEastAsia" w:eastAsiaTheme="minorEastAsia" w:hAnsiTheme="minorEastAsia" w:hint="eastAsia"/>
          <w:b/>
          <w:sz w:val="24"/>
          <w:szCs w:val="28"/>
        </w:rPr>
        <w:t>、</w:t>
      </w:r>
      <w:r>
        <w:rPr>
          <w:rFonts w:asciiTheme="minorEastAsia" w:eastAsiaTheme="minorEastAsia" w:hAnsiTheme="minorEastAsia" w:hint="eastAsia"/>
          <w:b/>
          <w:sz w:val="24"/>
          <w:szCs w:val="28"/>
        </w:rPr>
        <w:t>其他情况说明</w:t>
      </w:r>
    </w:p>
    <w:p w14:paraId="5D1BDD15" w14:textId="4325EA41" w:rsidR="00CA3BA2" w:rsidRDefault="00556449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公司及相关人</w:t>
      </w:r>
      <w:r w:rsidR="00CA3BA2">
        <w:rPr>
          <w:rFonts w:asciiTheme="minorEastAsia" w:eastAsiaTheme="minorEastAsia" w:hAnsiTheme="minorEastAsia" w:hint="eastAsia"/>
          <w:sz w:val="24"/>
          <w:szCs w:val="28"/>
        </w:rPr>
        <w:t>员</w:t>
      </w:r>
      <w:r>
        <w:rPr>
          <w:rFonts w:asciiTheme="minorEastAsia" w:eastAsiaTheme="minorEastAsia" w:hAnsiTheme="minorEastAsia" w:hint="eastAsia"/>
          <w:sz w:val="24"/>
          <w:szCs w:val="28"/>
        </w:rPr>
        <w:t>收到</w:t>
      </w:r>
      <w:r w:rsidR="00CA3BA2">
        <w:rPr>
          <w:rFonts w:asciiTheme="minorEastAsia" w:eastAsiaTheme="minorEastAsia" w:hAnsiTheme="minorEastAsia" w:hint="eastAsia"/>
          <w:sz w:val="24"/>
          <w:szCs w:val="28"/>
        </w:rPr>
        <w:t>上述</w:t>
      </w:r>
      <w:r w:rsidR="00487763">
        <w:rPr>
          <w:rFonts w:asciiTheme="minorEastAsia" w:eastAsiaTheme="minorEastAsia" w:hAnsiTheme="minorEastAsia" w:hint="eastAsia"/>
          <w:sz w:val="24"/>
          <w:szCs w:val="28"/>
        </w:rPr>
        <w:t>《警示函》后高度重视，将</w:t>
      </w:r>
      <w:r>
        <w:rPr>
          <w:rFonts w:asciiTheme="minorEastAsia" w:eastAsiaTheme="minorEastAsia" w:hAnsiTheme="minorEastAsia" w:hint="eastAsia"/>
          <w:sz w:val="24"/>
          <w:szCs w:val="28"/>
        </w:rPr>
        <w:t>按照江苏</w:t>
      </w:r>
      <w:r w:rsidRPr="00556449">
        <w:rPr>
          <w:rFonts w:asciiTheme="minorEastAsia" w:eastAsiaTheme="minorEastAsia" w:hAnsiTheme="minorEastAsia" w:hint="eastAsia"/>
          <w:sz w:val="24"/>
          <w:szCs w:val="28"/>
        </w:rPr>
        <w:t>证监局的要求</w:t>
      </w:r>
      <w:r w:rsidR="0085457C">
        <w:rPr>
          <w:rFonts w:asciiTheme="minorEastAsia" w:eastAsiaTheme="minorEastAsia" w:hAnsiTheme="minorEastAsia" w:hint="eastAsia"/>
          <w:sz w:val="24"/>
          <w:szCs w:val="28"/>
        </w:rPr>
        <w:t>对相关问题深刻总结</w:t>
      </w:r>
      <w:r w:rsidRPr="00556449">
        <w:rPr>
          <w:rFonts w:asciiTheme="minorEastAsia" w:eastAsiaTheme="minorEastAsia" w:hAnsiTheme="minorEastAsia" w:hint="eastAsia"/>
          <w:sz w:val="24"/>
          <w:szCs w:val="28"/>
        </w:rPr>
        <w:t>，认真汲取教训，</w:t>
      </w:r>
      <w:r w:rsidR="0085457C">
        <w:rPr>
          <w:rFonts w:asciiTheme="minorEastAsia" w:eastAsiaTheme="minorEastAsia" w:hAnsiTheme="minorEastAsia" w:hint="eastAsia"/>
          <w:sz w:val="24"/>
          <w:szCs w:val="28"/>
        </w:rPr>
        <w:t>及时报送书面</w:t>
      </w:r>
      <w:r w:rsidR="00CA3BA2" w:rsidRPr="00CA3BA2">
        <w:rPr>
          <w:rFonts w:asciiTheme="minorEastAsia" w:eastAsiaTheme="minorEastAsia" w:hAnsiTheme="minorEastAsia" w:hint="eastAsia"/>
          <w:sz w:val="24"/>
          <w:szCs w:val="28"/>
        </w:rPr>
        <w:t>报告</w:t>
      </w:r>
      <w:r w:rsidRPr="00556449">
        <w:rPr>
          <w:rFonts w:asciiTheme="minorEastAsia" w:eastAsiaTheme="minorEastAsia" w:hAnsiTheme="minorEastAsia" w:hint="eastAsia"/>
          <w:sz w:val="24"/>
          <w:szCs w:val="28"/>
        </w:rPr>
        <w:t>。</w:t>
      </w:r>
      <w:r w:rsidR="00CA3BA2">
        <w:rPr>
          <w:rFonts w:asciiTheme="minorEastAsia" w:eastAsiaTheme="minorEastAsia" w:hAnsiTheme="minorEastAsia" w:hint="eastAsia"/>
          <w:sz w:val="24"/>
          <w:szCs w:val="28"/>
        </w:rPr>
        <w:t>公司及相关人员将切实</w:t>
      </w:r>
      <w:r w:rsidRPr="00556449">
        <w:rPr>
          <w:rFonts w:asciiTheme="minorEastAsia" w:eastAsiaTheme="minorEastAsia" w:hAnsiTheme="minorEastAsia" w:hint="eastAsia"/>
          <w:sz w:val="24"/>
          <w:szCs w:val="28"/>
        </w:rPr>
        <w:t>加强对</w:t>
      </w:r>
      <w:r w:rsidR="00CA3BA2">
        <w:rPr>
          <w:rFonts w:asciiTheme="minorEastAsia" w:eastAsiaTheme="minorEastAsia" w:hAnsiTheme="minorEastAsia" w:hint="eastAsia"/>
          <w:sz w:val="24"/>
          <w:szCs w:val="28"/>
        </w:rPr>
        <w:t>相关法律法规及规范性文件的学习，提高</w:t>
      </w:r>
      <w:r w:rsidR="00C34339">
        <w:rPr>
          <w:rFonts w:asciiTheme="minorEastAsia" w:eastAsiaTheme="minorEastAsia" w:hAnsiTheme="minorEastAsia" w:hint="eastAsia"/>
          <w:sz w:val="24"/>
          <w:szCs w:val="28"/>
        </w:rPr>
        <w:t>合</w:t>
      </w:r>
      <w:proofErr w:type="gramStart"/>
      <w:r w:rsidR="00C34339">
        <w:rPr>
          <w:rFonts w:asciiTheme="minorEastAsia" w:eastAsiaTheme="minorEastAsia" w:hAnsiTheme="minorEastAsia" w:hint="eastAsia"/>
          <w:sz w:val="24"/>
          <w:szCs w:val="28"/>
        </w:rPr>
        <w:t>规</w:t>
      </w:r>
      <w:proofErr w:type="gramEnd"/>
      <w:r w:rsidR="00C34339">
        <w:rPr>
          <w:rFonts w:asciiTheme="minorEastAsia" w:eastAsiaTheme="minorEastAsia" w:hAnsiTheme="minorEastAsia" w:hint="eastAsia"/>
          <w:sz w:val="24"/>
          <w:szCs w:val="28"/>
        </w:rPr>
        <w:t>意识，</w:t>
      </w:r>
      <w:r w:rsidR="00E77181">
        <w:rPr>
          <w:rFonts w:asciiTheme="minorEastAsia" w:eastAsiaTheme="minorEastAsia" w:hAnsiTheme="minorEastAsia" w:hint="eastAsia"/>
          <w:sz w:val="24"/>
          <w:szCs w:val="28"/>
        </w:rPr>
        <w:t>持续提升公司</w:t>
      </w:r>
      <w:r w:rsidRPr="00556449">
        <w:rPr>
          <w:rFonts w:asciiTheme="minorEastAsia" w:eastAsiaTheme="minorEastAsia" w:hAnsiTheme="minorEastAsia" w:hint="eastAsia"/>
          <w:sz w:val="24"/>
          <w:szCs w:val="28"/>
        </w:rPr>
        <w:t>规范运作和信息披露水平，切实保障公司及全体股东的利益，促进公司健康、稳定、高质量发展。</w:t>
      </w:r>
    </w:p>
    <w:p w14:paraId="1D17D050" w14:textId="332EF808" w:rsidR="0083629B" w:rsidRDefault="00556449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556449">
        <w:rPr>
          <w:rFonts w:asciiTheme="minorEastAsia" w:eastAsiaTheme="minorEastAsia" w:hAnsiTheme="minorEastAsia" w:hint="eastAsia"/>
          <w:sz w:val="24"/>
          <w:szCs w:val="28"/>
        </w:rPr>
        <w:t>本次行政监管措施不会影响公司正常的生产经营管理活动，公司将继续严格按照有关法律法规的要求，认真履行信息披露义务，敬请广大投资者注意投资风险。</w:t>
      </w:r>
    </w:p>
    <w:p w14:paraId="62BAABDA" w14:textId="77777777" w:rsidR="00F31050" w:rsidRDefault="00F31050" w:rsidP="001603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05902636" w14:textId="2BB814BA" w:rsidR="00B716EF" w:rsidRDefault="00B716EF" w:rsidP="001603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特此公告</w:t>
      </w:r>
      <w:r w:rsidRPr="00E627AD">
        <w:rPr>
          <w:rFonts w:asciiTheme="minorEastAsia" w:eastAsiaTheme="minorEastAsia" w:hAnsiTheme="minorEastAsia"/>
          <w:sz w:val="24"/>
          <w:szCs w:val="28"/>
        </w:rPr>
        <w:t>。</w:t>
      </w:r>
    </w:p>
    <w:p w14:paraId="4FFFF624" w14:textId="77777777" w:rsidR="00DE46FC" w:rsidRPr="00E627AD" w:rsidRDefault="00DE46FC" w:rsidP="001603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2E8E41C7" w14:textId="24B1CFB8" w:rsidR="00425037" w:rsidRPr="00E627AD" w:rsidRDefault="00425037" w:rsidP="00722D1B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江苏中利集团股份有限公司董事会</w:t>
      </w:r>
    </w:p>
    <w:p w14:paraId="227E31AE" w14:textId="4F17AFA3" w:rsidR="00425037" w:rsidRPr="00E627AD" w:rsidRDefault="00425037" w:rsidP="00722D1B">
      <w:pPr>
        <w:spacing w:line="360" w:lineRule="auto"/>
        <w:ind w:right="960"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202</w:t>
      </w:r>
      <w:r w:rsidR="003448A2">
        <w:rPr>
          <w:rFonts w:asciiTheme="minorEastAsia" w:eastAsiaTheme="minorEastAsia" w:hAnsiTheme="minorEastAsia"/>
          <w:sz w:val="24"/>
          <w:szCs w:val="28"/>
        </w:rPr>
        <w:t>6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A96E9F">
        <w:rPr>
          <w:rFonts w:asciiTheme="minorEastAsia" w:eastAsiaTheme="minorEastAsia" w:hAnsiTheme="minorEastAsia"/>
          <w:sz w:val="24"/>
          <w:szCs w:val="28"/>
        </w:rPr>
        <w:t>4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A96E9F">
        <w:rPr>
          <w:rFonts w:asciiTheme="minorEastAsia" w:eastAsiaTheme="minorEastAsia" w:hAnsiTheme="minorEastAsia"/>
          <w:sz w:val="24"/>
          <w:szCs w:val="28"/>
        </w:rPr>
        <w:t>1</w:t>
      </w:r>
      <w:r w:rsidR="00083194" w:rsidRPr="00E627AD">
        <w:rPr>
          <w:rFonts w:asciiTheme="minorEastAsia" w:eastAsiaTheme="minorEastAsia" w:hAnsiTheme="minorEastAsia"/>
          <w:sz w:val="24"/>
          <w:szCs w:val="28"/>
        </w:rPr>
        <w:t>日</w:t>
      </w:r>
    </w:p>
    <w:sectPr w:rsidR="00425037" w:rsidRPr="00E627A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7357B" w14:textId="77777777" w:rsidR="00B520C6" w:rsidRDefault="00B520C6" w:rsidP="00365AAE">
      <w:r>
        <w:separator/>
      </w:r>
    </w:p>
  </w:endnote>
  <w:endnote w:type="continuationSeparator" w:id="0">
    <w:p w14:paraId="54692B0A" w14:textId="77777777" w:rsidR="00B520C6" w:rsidRDefault="00B520C6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0048BC" w14:textId="1AE2C5C1" w:rsidR="000432B0" w:rsidRDefault="000432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0F1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0F1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F32CB7" w14:textId="77777777" w:rsidR="000432B0" w:rsidRDefault="00043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823C8" w14:textId="77777777" w:rsidR="00B520C6" w:rsidRDefault="00B520C6" w:rsidP="00365AAE">
      <w:r>
        <w:separator/>
      </w:r>
    </w:p>
  </w:footnote>
  <w:footnote w:type="continuationSeparator" w:id="0">
    <w:p w14:paraId="7C4D0CE8" w14:textId="77777777" w:rsidR="00B520C6" w:rsidRDefault="00B520C6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5E5B14BB"/>
    <w:multiLevelType w:val="hybridMultilevel"/>
    <w:tmpl w:val="12024D8A"/>
    <w:lvl w:ilvl="0" w:tplc="4F608E8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5240"/>
    <w:rsid w:val="00014B83"/>
    <w:rsid w:val="000160D4"/>
    <w:rsid w:val="000174C1"/>
    <w:rsid w:val="00020E4F"/>
    <w:rsid w:val="0002302D"/>
    <w:rsid w:val="00023529"/>
    <w:rsid w:val="000250AB"/>
    <w:rsid w:val="000254F6"/>
    <w:rsid w:val="000261EE"/>
    <w:rsid w:val="00033094"/>
    <w:rsid w:val="00035314"/>
    <w:rsid w:val="00035DAB"/>
    <w:rsid w:val="000405C2"/>
    <w:rsid w:val="000432B0"/>
    <w:rsid w:val="00043CD6"/>
    <w:rsid w:val="00044D3E"/>
    <w:rsid w:val="00044EFC"/>
    <w:rsid w:val="00050BD4"/>
    <w:rsid w:val="000614AA"/>
    <w:rsid w:val="0006315F"/>
    <w:rsid w:val="00072545"/>
    <w:rsid w:val="00077AC6"/>
    <w:rsid w:val="00082A74"/>
    <w:rsid w:val="00083194"/>
    <w:rsid w:val="00084A78"/>
    <w:rsid w:val="00084D1D"/>
    <w:rsid w:val="00093FBB"/>
    <w:rsid w:val="00097E5B"/>
    <w:rsid w:val="000A5BC1"/>
    <w:rsid w:val="000B5F0F"/>
    <w:rsid w:val="000B7639"/>
    <w:rsid w:val="000C0D28"/>
    <w:rsid w:val="000C12B9"/>
    <w:rsid w:val="000D1E26"/>
    <w:rsid w:val="000D20F8"/>
    <w:rsid w:val="000D5EAA"/>
    <w:rsid w:val="000E2D7F"/>
    <w:rsid w:val="000E7534"/>
    <w:rsid w:val="000F1686"/>
    <w:rsid w:val="000F5D40"/>
    <w:rsid w:val="0011296A"/>
    <w:rsid w:val="00113E2E"/>
    <w:rsid w:val="001173AD"/>
    <w:rsid w:val="00121E00"/>
    <w:rsid w:val="00123252"/>
    <w:rsid w:val="00132DDE"/>
    <w:rsid w:val="00145A69"/>
    <w:rsid w:val="0014748A"/>
    <w:rsid w:val="001523A7"/>
    <w:rsid w:val="0016031C"/>
    <w:rsid w:val="00166DA7"/>
    <w:rsid w:val="0017049B"/>
    <w:rsid w:val="001716BA"/>
    <w:rsid w:val="00177145"/>
    <w:rsid w:val="00180456"/>
    <w:rsid w:val="0018092F"/>
    <w:rsid w:val="001907FC"/>
    <w:rsid w:val="00192E2D"/>
    <w:rsid w:val="001942EC"/>
    <w:rsid w:val="00197CD1"/>
    <w:rsid w:val="001A042B"/>
    <w:rsid w:val="001A1A4D"/>
    <w:rsid w:val="001A3B9B"/>
    <w:rsid w:val="001A5847"/>
    <w:rsid w:val="001A6770"/>
    <w:rsid w:val="001A717C"/>
    <w:rsid w:val="001B2D7D"/>
    <w:rsid w:val="001C33C8"/>
    <w:rsid w:val="001C4A23"/>
    <w:rsid w:val="001D3541"/>
    <w:rsid w:val="001D404E"/>
    <w:rsid w:val="001D5916"/>
    <w:rsid w:val="001D6E0E"/>
    <w:rsid w:val="00200214"/>
    <w:rsid w:val="00207A9E"/>
    <w:rsid w:val="0021044B"/>
    <w:rsid w:val="00210D61"/>
    <w:rsid w:val="00215293"/>
    <w:rsid w:val="00215E0D"/>
    <w:rsid w:val="00217168"/>
    <w:rsid w:val="0022073F"/>
    <w:rsid w:val="00222329"/>
    <w:rsid w:val="00235013"/>
    <w:rsid w:val="00235268"/>
    <w:rsid w:val="0023581E"/>
    <w:rsid w:val="00237EE3"/>
    <w:rsid w:val="00243B5B"/>
    <w:rsid w:val="00253475"/>
    <w:rsid w:val="0025494A"/>
    <w:rsid w:val="00255670"/>
    <w:rsid w:val="00266CEE"/>
    <w:rsid w:val="002675C8"/>
    <w:rsid w:val="00267AE0"/>
    <w:rsid w:val="00267C89"/>
    <w:rsid w:val="002720F5"/>
    <w:rsid w:val="002760FE"/>
    <w:rsid w:val="0027799D"/>
    <w:rsid w:val="00291419"/>
    <w:rsid w:val="0029254F"/>
    <w:rsid w:val="00296343"/>
    <w:rsid w:val="002A6383"/>
    <w:rsid w:val="002B266E"/>
    <w:rsid w:val="002B66AF"/>
    <w:rsid w:val="002C1172"/>
    <w:rsid w:val="002C4E8E"/>
    <w:rsid w:val="002D0999"/>
    <w:rsid w:val="002D3113"/>
    <w:rsid w:val="002D49AE"/>
    <w:rsid w:val="002D59C0"/>
    <w:rsid w:val="002F5D13"/>
    <w:rsid w:val="003126D9"/>
    <w:rsid w:val="00331F45"/>
    <w:rsid w:val="003338F8"/>
    <w:rsid w:val="003448A2"/>
    <w:rsid w:val="00344BE5"/>
    <w:rsid w:val="003467AA"/>
    <w:rsid w:val="00355764"/>
    <w:rsid w:val="00355E74"/>
    <w:rsid w:val="00357F7B"/>
    <w:rsid w:val="003612B2"/>
    <w:rsid w:val="00365AAE"/>
    <w:rsid w:val="003676DE"/>
    <w:rsid w:val="00371B5E"/>
    <w:rsid w:val="00376E51"/>
    <w:rsid w:val="00380763"/>
    <w:rsid w:val="003863B3"/>
    <w:rsid w:val="003872DB"/>
    <w:rsid w:val="003A3252"/>
    <w:rsid w:val="003A794A"/>
    <w:rsid w:val="003B1946"/>
    <w:rsid w:val="003B5E59"/>
    <w:rsid w:val="003C1BF6"/>
    <w:rsid w:val="003C52E9"/>
    <w:rsid w:val="003D073D"/>
    <w:rsid w:val="003D501E"/>
    <w:rsid w:val="003E04C3"/>
    <w:rsid w:val="003E12C3"/>
    <w:rsid w:val="003E54CD"/>
    <w:rsid w:val="003E5D48"/>
    <w:rsid w:val="003F20BA"/>
    <w:rsid w:val="003F2578"/>
    <w:rsid w:val="003F514C"/>
    <w:rsid w:val="003F6060"/>
    <w:rsid w:val="003F689A"/>
    <w:rsid w:val="00406A0D"/>
    <w:rsid w:val="00406CE2"/>
    <w:rsid w:val="004117E2"/>
    <w:rsid w:val="004146D6"/>
    <w:rsid w:val="004146F9"/>
    <w:rsid w:val="00421674"/>
    <w:rsid w:val="00425037"/>
    <w:rsid w:val="00430DF2"/>
    <w:rsid w:val="00431718"/>
    <w:rsid w:val="00433EED"/>
    <w:rsid w:val="00440D2A"/>
    <w:rsid w:val="004520D1"/>
    <w:rsid w:val="00455731"/>
    <w:rsid w:val="00455DA6"/>
    <w:rsid w:val="004658F6"/>
    <w:rsid w:val="00465F50"/>
    <w:rsid w:val="00467DB6"/>
    <w:rsid w:val="0048029E"/>
    <w:rsid w:val="0048465D"/>
    <w:rsid w:val="004854F1"/>
    <w:rsid w:val="00485F14"/>
    <w:rsid w:val="00487763"/>
    <w:rsid w:val="00490D32"/>
    <w:rsid w:val="004A22C9"/>
    <w:rsid w:val="004A5C11"/>
    <w:rsid w:val="004A606E"/>
    <w:rsid w:val="004B00F1"/>
    <w:rsid w:val="004B6DFD"/>
    <w:rsid w:val="004B792E"/>
    <w:rsid w:val="004C26EE"/>
    <w:rsid w:val="004C7109"/>
    <w:rsid w:val="004C7424"/>
    <w:rsid w:val="004E37C8"/>
    <w:rsid w:val="004E6684"/>
    <w:rsid w:val="004F4894"/>
    <w:rsid w:val="004F4A18"/>
    <w:rsid w:val="004F5C8A"/>
    <w:rsid w:val="004F7E42"/>
    <w:rsid w:val="00501215"/>
    <w:rsid w:val="0050135F"/>
    <w:rsid w:val="00501BB8"/>
    <w:rsid w:val="00506BC8"/>
    <w:rsid w:val="00521719"/>
    <w:rsid w:val="00527F7D"/>
    <w:rsid w:val="00533721"/>
    <w:rsid w:val="00541175"/>
    <w:rsid w:val="00541F8A"/>
    <w:rsid w:val="00545A92"/>
    <w:rsid w:val="005464EF"/>
    <w:rsid w:val="00551FD9"/>
    <w:rsid w:val="00553338"/>
    <w:rsid w:val="00553C93"/>
    <w:rsid w:val="00556449"/>
    <w:rsid w:val="005719F1"/>
    <w:rsid w:val="005753C4"/>
    <w:rsid w:val="00576526"/>
    <w:rsid w:val="005824BB"/>
    <w:rsid w:val="00585BC7"/>
    <w:rsid w:val="00586BBC"/>
    <w:rsid w:val="00586C20"/>
    <w:rsid w:val="005922DC"/>
    <w:rsid w:val="005933BD"/>
    <w:rsid w:val="005A028A"/>
    <w:rsid w:val="005A1F32"/>
    <w:rsid w:val="005A28BE"/>
    <w:rsid w:val="005A77E0"/>
    <w:rsid w:val="005B7A27"/>
    <w:rsid w:val="005C2693"/>
    <w:rsid w:val="005C71C1"/>
    <w:rsid w:val="005C778E"/>
    <w:rsid w:val="005E79A8"/>
    <w:rsid w:val="005F2CE1"/>
    <w:rsid w:val="005F4384"/>
    <w:rsid w:val="005F5FCB"/>
    <w:rsid w:val="00612F9D"/>
    <w:rsid w:val="00613E63"/>
    <w:rsid w:val="00633034"/>
    <w:rsid w:val="00634469"/>
    <w:rsid w:val="00643B05"/>
    <w:rsid w:val="00644570"/>
    <w:rsid w:val="006451DF"/>
    <w:rsid w:val="006465C8"/>
    <w:rsid w:val="00651E1E"/>
    <w:rsid w:val="00654DF0"/>
    <w:rsid w:val="00662574"/>
    <w:rsid w:val="00675449"/>
    <w:rsid w:val="00675898"/>
    <w:rsid w:val="00675979"/>
    <w:rsid w:val="006833A7"/>
    <w:rsid w:val="00684AA8"/>
    <w:rsid w:val="00691B4D"/>
    <w:rsid w:val="00695304"/>
    <w:rsid w:val="006A1BB6"/>
    <w:rsid w:val="006B5553"/>
    <w:rsid w:val="006C2604"/>
    <w:rsid w:val="006C2B42"/>
    <w:rsid w:val="006C49AA"/>
    <w:rsid w:val="006D094F"/>
    <w:rsid w:val="006D25B5"/>
    <w:rsid w:val="006D39EF"/>
    <w:rsid w:val="006E0DAB"/>
    <w:rsid w:val="006E24E5"/>
    <w:rsid w:val="006F173C"/>
    <w:rsid w:val="006F49DD"/>
    <w:rsid w:val="00700C35"/>
    <w:rsid w:val="00702905"/>
    <w:rsid w:val="007047B6"/>
    <w:rsid w:val="00712104"/>
    <w:rsid w:val="007123B9"/>
    <w:rsid w:val="00713EC9"/>
    <w:rsid w:val="0071457E"/>
    <w:rsid w:val="00716150"/>
    <w:rsid w:val="00721CA0"/>
    <w:rsid w:val="00722D1B"/>
    <w:rsid w:val="0072630A"/>
    <w:rsid w:val="00726997"/>
    <w:rsid w:val="00732D56"/>
    <w:rsid w:val="00733004"/>
    <w:rsid w:val="0075067D"/>
    <w:rsid w:val="0075521A"/>
    <w:rsid w:val="0076630D"/>
    <w:rsid w:val="00766BB2"/>
    <w:rsid w:val="007679DD"/>
    <w:rsid w:val="00767FA4"/>
    <w:rsid w:val="00777F49"/>
    <w:rsid w:val="00784784"/>
    <w:rsid w:val="00790360"/>
    <w:rsid w:val="007A07BD"/>
    <w:rsid w:val="007C267F"/>
    <w:rsid w:val="007C5AE7"/>
    <w:rsid w:val="007C5E99"/>
    <w:rsid w:val="007D27B3"/>
    <w:rsid w:val="007D7CBC"/>
    <w:rsid w:val="007E1222"/>
    <w:rsid w:val="007E6771"/>
    <w:rsid w:val="007E73B6"/>
    <w:rsid w:val="007F23B2"/>
    <w:rsid w:val="007F2D95"/>
    <w:rsid w:val="00800A29"/>
    <w:rsid w:val="008043E7"/>
    <w:rsid w:val="008153EC"/>
    <w:rsid w:val="00822AC4"/>
    <w:rsid w:val="00823E1C"/>
    <w:rsid w:val="008342AD"/>
    <w:rsid w:val="0083629B"/>
    <w:rsid w:val="0085457C"/>
    <w:rsid w:val="00854E78"/>
    <w:rsid w:val="0087270A"/>
    <w:rsid w:val="0087428D"/>
    <w:rsid w:val="0087668A"/>
    <w:rsid w:val="00883BD0"/>
    <w:rsid w:val="008A30E5"/>
    <w:rsid w:val="008A5B8A"/>
    <w:rsid w:val="008A79C5"/>
    <w:rsid w:val="008C17B5"/>
    <w:rsid w:val="008C1C87"/>
    <w:rsid w:val="008C320D"/>
    <w:rsid w:val="008C3B07"/>
    <w:rsid w:val="008C756F"/>
    <w:rsid w:val="008D1D9F"/>
    <w:rsid w:val="008D278A"/>
    <w:rsid w:val="008E299F"/>
    <w:rsid w:val="008E3F8B"/>
    <w:rsid w:val="008F5723"/>
    <w:rsid w:val="008F5878"/>
    <w:rsid w:val="009014E0"/>
    <w:rsid w:val="00905B40"/>
    <w:rsid w:val="009112FF"/>
    <w:rsid w:val="009124B8"/>
    <w:rsid w:val="00915875"/>
    <w:rsid w:val="0093255E"/>
    <w:rsid w:val="00932D42"/>
    <w:rsid w:val="0094443D"/>
    <w:rsid w:val="00946B3E"/>
    <w:rsid w:val="00962DDD"/>
    <w:rsid w:val="00963592"/>
    <w:rsid w:val="00965466"/>
    <w:rsid w:val="00977E68"/>
    <w:rsid w:val="00982767"/>
    <w:rsid w:val="00985CB4"/>
    <w:rsid w:val="00991525"/>
    <w:rsid w:val="00994581"/>
    <w:rsid w:val="009A5861"/>
    <w:rsid w:val="009B035D"/>
    <w:rsid w:val="009B1370"/>
    <w:rsid w:val="009C319E"/>
    <w:rsid w:val="009D1786"/>
    <w:rsid w:val="009D215F"/>
    <w:rsid w:val="009D52B6"/>
    <w:rsid w:val="009D7CB9"/>
    <w:rsid w:val="009E2A54"/>
    <w:rsid w:val="009E3430"/>
    <w:rsid w:val="009E55A2"/>
    <w:rsid w:val="009F766D"/>
    <w:rsid w:val="00A00733"/>
    <w:rsid w:val="00A0174A"/>
    <w:rsid w:val="00A01B16"/>
    <w:rsid w:val="00A03A0F"/>
    <w:rsid w:val="00A04DD6"/>
    <w:rsid w:val="00A059AE"/>
    <w:rsid w:val="00A1121F"/>
    <w:rsid w:val="00A127E4"/>
    <w:rsid w:val="00A12A8E"/>
    <w:rsid w:val="00A14C14"/>
    <w:rsid w:val="00A1534C"/>
    <w:rsid w:val="00A1603E"/>
    <w:rsid w:val="00A24BE8"/>
    <w:rsid w:val="00A26F28"/>
    <w:rsid w:val="00A34AA7"/>
    <w:rsid w:val="00A35094"/>
    <w:rsid w:val="00A43608"/>
    <w:rsid w:val="00A47DCA"/>
    <w:rsid w:val="00A535FC"/>
    <w:rsid w:val="00A60865"/>
    <w:rsid w:val="00A612A6"/>
    <w:rsid w:val="00A62841"/>
    <w:rsid w:val="00A64D80"/>
    <w:rsid w:val="00A67636"/>
    <w:rsid w:val="00A67DC4"/>
    <w:rsid w:val="00A70C45"/>
    <w:rsid w:val="00A71135"/>
    <w:rsid w:val="00A83D66"/>
    <w:rsid w:val="00A86841"/>
    <w:rsid w:val="00A86A09"/>
    <w:rsid w:val="00A86EA9"/>
    <w:rsid w:val="00A90134"/>
    <w:rsid w:val="00A92301"/>
    <w:rsid w:val="00A94669"/>
    <w:rsid w:val="00A96E9F"/>
    <w:rsid w:val="00A978B6"/>
    <w:rsid w:val="00AA6E8A"/>
    <w:rsid w:val="00AB029A"/>
    <w:rsid w:val="00AB37C7"/>
    <w:rsid w:val="00AB41D0"/>
    <w:rsid w:val="00AB487A"/>
    <w:rsid w:val="00AB5ECB"/>
    <w:rsid w:val="00AB7C33"/>
    <w:rsid w:val="00AD137F"/>
    <w:rsid w:val="00AD39A9"/>
    <w:rsid w:val="00AE4893"/>
    <w:rsid w:val="00AE4A1C"/>
    <w:rsid w:val="00AE52E2"/>
    <w:rsid w:val="00AE642A"/>
    <w:rsid w:val="00AF55DC"/>
    <w:rsid w:val="00AF62D5"/>
    <w:rsid w:val="00AF6EC1"/>
    <w:rsid w:val="00B0270E"/>
    <w:rsid w:val="00B03B14"/>
    <w:rsid w:val="00B05D74"/>
    <w:rsid w:val="00B124D7"/>
    <w:rsid w:val="00B22E87"/>
    <w:rsid w:val="00B276E3"/>
    <w:rsid w:val="00B30A09"/>
    <w:rsid w:val="00B30C3D"/>
    <w:rsid w:val="00B30E06"/>
    <w:rsid w:val="00B36780"/>
    <w:rsid w:val="00B422C2"/>
    <w:rsid w:val="00B42808"/>
    <w:rsid w:val="00B45B68"/>
    <w:rsid w:val="00B520C6"/>
    <w:rsid w:val="00B53272"/>
    <w:rsid w:val="00B549CD"/>
    <w:rsid w:val="00B54C28"/>
    <w:rsid w:val="00B54C73"/>
    <w:rsid w:val="00B5539B"/>
    <w:rsid w:val="00B55705"/>
    <w:rsid w:val="00B65549"/>
    <w:rsid w:val="00B716EF"/>
    <w:rsid w:val="00B864F9"/>
    <w:rsid w:val="00B911F6"/>
    <w:rsid w:val="00B91DBC"/>
    <w:rsid w:val="00B92DEB"/>
    <w:rsid w:val="00BA32D5"/>
    <w:rsid w:val="00BA3F4B"/>
    <w:rsid w:val="00BA7A2E"/>
    <w:rsid w:val="00BB4D28"/>
    <w:rsid w:val="00BC0112"/>
    <w:rsid w:val="00BC53B6"/>
    <w:rsid w:val="00BC7331"/>
    <w:rsid w:val="00BD027E"/>
    <w:rsid w:val="00BD70F4"/>
    <w:rsid w:val="00BD71E3"/>
    <w:rsid w:val="00BD7B93"/>
    <w:rsid w:val="00BF0193"/>
    <w:rsid w:val="00BF36C3"/>
    <w:rsid w:val="00BF7989"/>
    <w:rsid w:val="00C049C3"/>
    <w:rsid w:val="00C052CE"/>
    <w:rsid w:val="00C07FCF"/>
    <w:rsid w:val="00C11D07"/>
    <w:rsid w:val="00C1525C"/>
    <w:rsid w:val="00C16F82"/>
    <w:rsid w:val="00C17FDE"/>
    <w:rsid w:val="00C24329"/>
    <w:rsid w:val="00C2715D"/>
    <w:rsid w:val="00C30580"/>
    <w:rsid w:val="00C3129E"/>
    <w:rsid w:val="00C34339"/>
    <w:rsid w:val="00C362AB"/>
    <w:rsid w:val="00C4018B"/>
    <w:rsid w:val="00C40435"/>
    <w:rsid w:val="00C40984"/>
    <w:rsid w:val="00C57C13"/>
    <w:rsid w:val="00C63AD8"/>
    <w:rsid w:val="00C66880"/>
    <w:rsid w:val="00C67A25"/>
    <w:rsid w:val="00C718B8"/>
    <w:rsid w:val="00C877C7"/>
    <w:rsid w:val="00C90D40"/>
    <w:rsid w:val="00C94B75"/>
    <w:rsid w:val="00C96F32"/>
    <w:rsid w:val="00CA39C5"/>
    <w:rsid w:val="00CA3BA2"/>
    <w:rsid w:val="00CA5609"/>
    <w:rsid w:val="00CB65AF"/>
    <w:rsid w:val="00CB74F3"/>
    <w:rsid w:val="00CB757C"/>
    <w:rsid w:val="00CC2D16"/>
    <w:rsid w:val="00CD0508"/>
    <w:rsid w:val="00CD7B0B"/>
    <w:rsid w:val="00CE04D0"/>
    <w:rsid w:val="00CE17B1"/>
    <w:rsid w:val="00CF0F1A"/>
    <w:rsid w:val="00CF51B9"/>
    <w:rsid w:val="00CF5272"/>
    <w:rsid w:val="00D02537"/>
    <w:rsid w:val="00D02DBD"/>
    <w:rsid w:val="00D064E5"/>
    <w:rsid w:val="00D156B9"/>
    <w:rsid w:val="00D22356"/>
    <w:rsid w:val="00D23828"/>
    <w:rsid w:val="00D24607"/>
    <w:rsid w:val="00D264E9"/>
    <w:rsid w:val="00D27499"/>
    <w:rsid w:val="00D35DD6"/>
    <w:rsid w:val="00D60F4A"/>
    <w:rsid w:val="00D61B51"/>
    <w:rsid w:val="00D63CA2"/>
    <w:rsid w:val="00D84B1D"/>
    <w:rsid w:val="00D9545B"/>
    <w:rsid w:val="00D95FB9"/>
    <w:rsid w:val="00DA40D5"/>
    <w:rsid w:val="00DB25AD"/>
    <w:rsid w:val="00DB5078"/>
    <w:rsid w:val="00DB7887"/>
    <w:rsid w:val="00DB7F13"/>
    <w:rsid w:val="00DC6FE0"/>
    <w:rsid w:val="00DD3AB4"/>
    <w:rsid w:val="00DD4084"/>
    <w:rsid w:val="00DD443D"/>
    <w:rsid w:val="00DE35B9"/>
    <w:rsid w:val="00DE46FC"/>
    <w:rsid w:val="00E01000"/>
    <w:rsid w:val="00E044D8"/>
    <w:rsid w:val="00E17CAA"/>
    <w:rsid w:val="00E17E25"/>
    <w:rsid w:val="00E213F8"/>
    <w:rsid w:val="00E2380F"/>
    <w:rsid w:val="00E25EF1"/>
    <w:rsid w:val="00E307E4"/>
    <w:rsid w:val="00E363AC"/>
    <w:rsid w:val="00E40A96"/>
    <w:rsid w:val="00E4204C"/>
    <w:rsid w:val="00E461F7"/>
    <w:rsid w:val="00E627AD"/>
    <w:rsid w:val="00E6322F"/>
    <w:rsid w:val="00E65C58"/>
    <w:rsid w:val="00E66F65"/>
    <w:rsid w:val="00E67077"/>
    <w:rsid w:val="00E67D35"/>
    <w:rsid w:val="00E77181"/>
    <w:rsid w:val="00E82081"/>
    <w:rsid w:val="00E83187"/>
    <w:rsid w:val="00E876F9"/>
    <w:rsid w:val="00E87EE9"/>
    <w:rsid w:val="00E9624C"/>
    <w:rsid w:val="00EB127A"/>
    <w:rsid w:val="00EB5439"/>
    <w:rsid w:val="00EB7C5A"/>
    <w:rsid w:val="00EB7F7E"/>
    <w:rsid w:val="00EC2BAA"/>
    <w:rsid w:val="00EC3031"/>
    <w:rsid w:val="00EC5C63"/>
    <w:rsid w:val="00EE4363"/>
    <w:rsid w:val="00EF2FBE"/>
    <w:rsid w:val="00EF3557"/>
    <w:rsid w:val="00EF3770"/>
    <w:rsid w:val="00F0553E"/>
    <w:rsid w:val="00F06B01"/>
    <w:rsid w:val="00F0730A"/>
    <w:rsid w:val="00F07DCE"/>
    <w:rsid w:val="00F1044A"/>
    <w:rsid w:val="00F10F66"/>
    <w:rsid w:val="00F12604"/>
    <w:rsid w:val="00F174F2"/>
    <w:rsid w:val="00F22A0F"/>
    <w:rsid w:val="00F31050"/>
    <w:rsid w:val="00F36048"/>
    <w:rsid w:val="00F416E4"/>
    <w:rsid w:val="00F416EF"/>
    <w:rsid w:val="00F44700"/>
    <w:rsid w:val="00F531EB"/>
    <w:rsid w:val="00F608EE"/>
    <w:rsid w:val="00F63CF2"/>
    <w:rsid w:val="00F65623"/>
    <w:rsid w:val="00F6738A"/>
    <w:rsid w:val="00F74F8E"/>
    <w:rsid w:val="00F77EAC"/>
    <w:rsid w:val="00F828EF"/>
    <w:rsid w:val="00F82FAF"/>
    <w:rsid w:val="00F96121"/>
    <w:rsid w:val="00FA199F"/>
    <w:rsid w:val="00FA21AD"/>
    <w:rsid w:val="00FA5693"/>
    <w:rsid w:val="00FB06E0"/>
    <w:rsid w:val="00FB166E"/>
    <w:rsid w:val="00FB5548"/>
    <w:rsid w:val="00FB6A74"/>
    <w:rsid w:val="00FD1922"/>
    <w:rsid w:val="00FF2378"/>
    <w:rsid w:val="00FF3FDB"/>
    <w:rsid w:val="00FF5E03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3B6BB"/>
  <w15:docId w15:val="{BE604C5B-83D6-4062-B645-19E37DE9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7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C4018B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E9624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9624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E9624C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624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9624C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1F272-13BB-4087-AC85-F2C52E544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陆静怡</dc:creator>
  <cp:lastModifiedBy>宋泽林</cp:lastModifiedBy>
  <cp:revision>43</cp:revision>
  <cp:lastPrinted>2021-07-21T07:12:00Z</cp:lastPrinted>
  <dcterms:created xsi:type="dcterms:W3CDTF">2026-03-23T07:21:00Z</dcterms:created>
  <dcterms:modified xsi:type="dcterms:W3CDTF">2026-03-31T06:31:00Z</dcterms:modified>
</cp:coreProperties>
</file>